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2B" w:rsidRDefault="00B13837" w:rsidP="00B13837">
      <w:pPr>
        <w:jc w:val="center"/>
        <w:rPr>
          <w:rFonts w:ascii="Century Gothic" w:hAnsi="Century Gothic"/>
          <w:b/>
          <w:sz w:val="60"/>
          <w:szCs w:val="60"/>
          <w:u w:val="single"/>
        </w:rPr>
      </w:pPr>
      <w:r w:rsidRPr="00E95223">
        <w:rPr>
          <w:rFonts w:ascii="Century Gothic" w:hAnsi="Century Gothic"/>
          <w:b/>
          <w:sz w:val="60"/>
          <w:szCs w:val="60"/>
          <w:u w:val="single"/>
        </w:rPr>
        <w:t>24PetWatch Microchips</w:t>
      </w:r>
    </w:p>
    <w:p w:rsidR="00E95223" w:rsidRPr="00E95223" w:rsidRDefault="00E95223" w:rsidP="00B1383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3031F" w:rsidRPr="00E95223" w:rsidRDefault="00B13837" w:rsidP="0003031F">
      <w:pPr>
        <w:spacing w:after="0"/>
        <w:jc w:val="center"/>
        <w:rPr>
          <w:rFonts w:ascii="Century Gothic" w:hAnsi="Century Gothic"/>
          <w:sz w:val="30"/>
          <w:szCs w:val="30"/>
        </w:rPr>
      </w:pPr>
      <w:r w:rsidRPr="00E95223">
        <w:rPr>
          <w:rFonts w:ascii="Century Gothic" w:hAnsi="Century Gothic"/>
          <w:sz w:val="30"/>
          <w:szCs w:val="30"/>
        </w:rPr>
        <w:t>Adopter(s) needs to call 24PetWatch and give permission that their information attached to their microchip can be released to the public. 24PetWatch cannot release any owner information without prior permission.</w:t>
      </w:r>
    </w:p>
    <w:p w:rsidR="00E95223" w:rsidRPr="00E95223" w:rsidRDefault="00E95223" w:rsidP="005B6975">
      <w:pPr>
        <w:spacing w:after="0"/>
        <w:jc w:val="center"/>
        <w:rPr>
          <w:rFonts w:ascii="Century Gothic" w:hAnsi="Century Gothic"/>
          <w:sz w:val="30"/>
          <w:szCs w:val="30"/>
        </w:rPr>
      </w:pPr>
    </w:p>
    <w:p w:rsidR="00B13837" w:rsidRPr="00E95223" w:rsidRDefault="00B13837" w:rsidP="005B6975">
      <w:pPr>
        <w:spacing w:after="0"/>
        <w:jc w:val="center"/>
        <w:rPr>
          <w:rFonts w:ascii="Century Gothic" w:hAnsi="Century Gothic"/>
          <w:sz w:val="30"/>
          <w:szCs w:val="30"/>
        </w:rPr>
      </w:pPr>
      <w:r w:rsidRPr="00E95223">
        <w:rPr>
          <w:rFonts w:ascii="Century Gothic" w:hAnsi="Century Gothic"/>
          <w:sz w:val="30"/>
          <w:szCs w:val="30"/>
        </w:rPr>
        <w:t>24PetWatch’s full service microchip includes:</w:t>
      </w:r>
    </w:p>
    <w:p w:rsidR="00B13837" w:rsidRPr="00E95223" w:rsidRDefault="00B13837" w:rsidP="005B6975">
      <w:pPr>
        <w:spacing w:after="0"/>
        <w:rPr>
          <w:rFonts w:ascii="Century Gothic" w:hAnsi="Century Gothic"/>
          <w:sz w:val="30"/>
          <w:szCs w:val="30"/>
        </w:rPr>
      </w:pPr>
      <w:r w:rsidRPr="00E95223">
        <w:rPr>
          <w:rFonts w:ascii="Century Gothic" w:hAnsi="Century Gothic"/>
          <w:sz w:val="30"/>
          <w:szCs w:val="30"/>
        </w:rPr>
        <w:t xml:space="preserve">- </w:t>
      </w:r>
      <w:r w:rsidRPr="00E95223">
        <w:rPr>
          <w:rFonts w:ascii="Century Gothic" w:hAnsi="Century Gothic"/>
          <w:b/>
          <w:sz w:val="30"/>
          <w:szCs w:val="30"/>
        </w:rPr>
        <w:t xml:space="preserve">Online look-up service: </w:t>
      </w:r>
      <w:r w:rsidRPr="00E95223">
        <w:rPr>
          <w:rFonts w:ascii="Century Gothic" w:hAnsi="Century Gothic"/>
          <w:sz w:val="30"/>
          <w:szCs w:val="30"/>
        </w:rPr>
        <w:t xml:space="preserve">Members of the public who find a lost pet can search for the owner’s information online. </w:t>
      </w:r>
    </w:p>
    <w:p w:rsidR="00B13837" w:rsidRPr="00E95223" w:rsidRDefault="00B13837" w:rsidP="005B6975">
      <w:pPr>
        <w:spacing w:after="0"/>
        <w:rPr>
          <w:rFonts w:ascii="Century Gothic" w:hAnsi="Century Gothic"/>
          <w:sz w:val="30"/>
          <w:szCs w:val="30"/>
        </w:rPr>
      </w:pPr>
      <w:r w:rsidRPr="00E95223">
        <w:rPr>
          <w:rFonts w:ascii="Century Gothic" w:hAnsi="Century Gothic"/>
          <w:b/>
          <w:sz w:val="30"/>
          <w:szCs w:val="30"/>
        </w:rPr>
        <w:t xml:space="preserve">- Live call center look-up service: </w:t>
      </w:r>
      <w:r w:rsidRPr="00E95223">
        <w:rPr>
          <w:rFonts w:ascii="Century Gothic" w:hAnsi="Century Gothic"/>
          <w:sz w:val="30"/>
          <w:szCs w:val="30"/>
        </w:rPr>
        <w:t>Members of the public who find a lost pet can call 24PetWatch to search for the owner’s information.</w:t>
      </w:r>
    </w:p>
    <w:p w:rsidR="00E95223" w:rsidRPr="00E95223" w:rsidRDefault="00E95223" w:rsidP="005B6975">
      <w:pPr>
        <w:spacing w:after="0"/>
        <w:rPr>
          <w:rFonts w:ascii="Century Gothic" w:hAnsi="Century Gothic"/>
          <w:sz w:val="30"/>
          <w:szCs w:val="30"/>
        </w:rPr>
      </w:pPr>
    </w:p>
    <w:p w:rsidR="00B13837" w:rsidRPr="00E95223" w:rsidRDefault="005B6975" w:rsidP="005B6975">
      <w:pPr>
        <w:spacing w:after="0"/>
        <w:jc w:val="center"/>
        <w:rPr>
          <w:rFonts w:ascii="Century Gothic" w:hAnsi="Century Gothic"/>
          <w:sz w:val="30"/>
          <w:szCs w:val="30"/>
        </w:rPr>
      </w:pPr>
      <w:r w:rsidRPr="00E95223">
        <w:rPr>
          <w:rFonts w:ascii="Century Gothic" w:hAnsi="Century Gothic"/>
          <w:sz w:val="30"/>
          <w:szCs w:val="30"/>
        </w:rPr>
        <w:t>The full service microchip</w:t>
      </w:r>
      <w:r w:rsidR="00B13837" w:rsidRPr="00E95223">
        <w:rPr>
          <w:rFonts w:ascii="Century Gothic" w:hAnsi="Century Gothic"/>
          <w:sz w:val="30"/>
          <w:szCs w:val="30"/>
        </w:rPr>
        <w:t xml:space="preserve"> is free for one (1) year from the registration date. </w:t>
      </w:r>
      <w:r w:rsidR="00B13837" w:rsidRPr="00E95223">
        <w:rPr>
          <w:rFonts w:ascii="Century Gothic" w:hAnsi="Century Gothic"/>
          <w:b/>
          <w:sz w:val="30"/>
          <w:szCs w:val="30"/>
        </w:rPr>
        <w:t xml:space="preserve">Example: </w:t>
      </w:r>
      <w:r w:rsidR="00B13837" w:rsidRPr="00E95223">
        <w:rPr>
          <w:rFonts w:ascii="Century Gothic" w:hAnsi="Century Gothic"/>
          <w:sz w:val="30"/>
          <w:szCs w:val="30"/>
        </w:rPr>
        <w:t xml:space="preserve">If the animal’s microchip is registered on 3/3/19, the full </w:t>
      </w:r>
      <w:r w:rsidRPr="00E95223">
        <w:rPr>
          <w:rFonts w:ascii="Century Gothic" w:hAnsi="Century Gothic"/>
          <w:sz w:val="30"/>
          <w:szCs w:val="30"/>
        </w:rPr>
        <w:t xml:space="preserve">service microchip </w:t>
      </w:r>
      <w:r w:rsidR="00B13837" w:rsidRPr="00E95223">
        <w:rPr>
          <w:rFonts w:ascii="Century Gothic" w:hAnsi="Century Gothic"/>
          <w:sz w:val="30"/>
          <w:szCs w:val="30"/>
        </w:rPr>
        <w:t>is free until 3/3/20.</w:t>
      </w:r>
    </w:p>
    <w:p w:rsidR="00E95223" w:rsidRPr="00E95223" w:rsidRDefault="00E95223" w:rsidP="005B6975">
      <w:pPr>
        <w:spacing w:after="0"/>
        <w:jc w:val="center"/>
        <w:rPr>
          <w:rFonts w:ascii="Century Gothic" w:hAnsi="Century Gothic"/>
          <w:sz w:val="30"/>
          <w:szCs w:val="30"/>
        </w:rPr>
      </w:pPr>
    </w:p>
    <w:p w:rsidR="005B6975" w:rsidRPr="00E95223" w:rsidRDefault="005B6975" w:rsidP="005B6975">
      <w:pPr>
        <w:spacing w:after="0"/>
        <w:jc w:val="center"/>
        <w:rPr>
          <w:rFonts w:ascii="Century Gothic" w:hAnsi="Century Gothic"/>
          <w:sz w:val="30"/>
          <w:szCs w:val="30"/>
        </w:rPr>
      </w:pPr>
      <w:r w:rsidRPr="00E95223">
        <w:rPr>
          <w:rFonts w:ascii="Century Gothic" w:hAnsi="Century Gothic"/>
          <w:sz w:val="30"/>
          <w:szCs w:val="30"/>
        </w:rPr>
        <w:t>After the first (1</w:t>
      </w:r>
      <w:r w:rsidRPr="00E95223">
        <w:rPr>
          <w:rFonts w:ascii="Century Gothic" w:hAnsi="Century Gothic"/>
          <w:sz w:val="30"/>
          <w:szCs w:val="30"/>
          <w:vertAlign w:val="superscript"/>
        </w:rPr>
        <w:t>st</w:t>
      </w:r>
      <w:r w:rsidRPr="00E95223">
        <w:rPr>
          <w:rFonts w:ascii="Century Gothic" w:hAnsi="Century Gothic"/>
          <w:sz w:val="30"/>
          <w:szCs w:val="30"/>
        </w:rPr>
        <w:t>) free year of a full service microchip, adopter(s) need to contact 24PetWatch for fee arrangements to continue the full service.</w:t>
      </w:r>
    </w:p>
    <w:p w:rsidR="005B6975" w:rsidRPr="00E95223" w:rsidRDefault="005B6975" w:rsidP="005B6975">
      <w:pPr>
        <w:spacing w:after="0"/>
        <w:rPr>
          <w:rFonts w:ascii="Century Gothic" w:hAnsi="Century Gothic"/>
          <w:sz w:val="30"/>
          <w:szCs w:val="30"/>
        </w:rPr>
      </w:pPr>
      <w:r w:rsidRPr="00E95223">
        <w:rPr>
          <w:rFonts w:ascii="Century Gothic" w:hAnsi="Century Gothic"/>
          <w:b/>
          <w:sz w:val="30"/>
          <w:szCs w:val="30"/>
        </w:rPr>
        <w:t xml:space="preserve">- Fee option 1: </w:t>
      </w:r>
      <w:r w:rsidRPr="00E95223">
        <w:rPr>
          <w:rFonts w:ascii="Century Gothic" w:hAnsi="Century Gothic"/>
          <w:sz w:val="30"/>
          <w:szCs w:val="30"/>
        </w:rPr>
        <w:t>Yearly fee of $21.95</w:t>
      </w:r>
    </w:p>
    <w:p w:rsidR="00B13837" w:rsidRPr="00E95223" w:rsidRDefault="005B6975" w:rsidP="0003031F">
      <w:pPr>
        <w:spacing w:after="0"/>
        <w:rPr>
          <w:rFonts w:ascii="Century Gothic" w:hAnsi="Century Gothic"/>
          <w:sz w:val="30"/>
          <w:szCs w:val="30"/>
        </w:rPr>
      </w:pPr>
      <w:r w:rsidRPr="00E95223">
        <w:rPr>
          <w:rFonts w:ascii="Century Gothic" w:hAnsi="Century Gothic"/>
          <w:b/>
          <w:sz w:val="30"/>
          <w:szCs w:val="30"/>
        </w:rPr>
        <w:t xml:space="preserve">- Fee option 2: </w:t>
      </w:r>
      <w:r w:rsidRPr="00E95223">
        <w:rPr>
          <w:rFonts w:ascii="Century Gothic" w:hAnsi="Century Gothic"/>
          <w:sz w:val="30"/>
          <w:szCs w:val="30"/>
        </w:rPr>
        <w:t>Animal lifetime fee of $84.95</w:t>
      </w:r>
    </w:p>
    <w:p w:rsidR="0003031F" w:rsidRDefault="0003031F" w:rsidP="0003031F">
      <w:pPr>
        <w:spacing w:after="0"/>
        <w:rPr>
          <w:rFonts w:ascii="Century Gothic" w:hAnsi="Century Gothic"/>
          <w:sz w:val="24"/>
          <w:szCs w:val="24"/>
        </w:rPr>
      </w:pPr>
    </w:p>
    <w:p w:rsidR="00E95223" w:rsidRDefault="00E95223" w:rsidP="0003031F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</w:p>
    <w:p w:rsidR="0003031F" w:rsidRPr="0084169C" w:rsidRDefault="0003031F" w:rsidP="0003031F">
      <w:pPr>
        <w:spacing w:after="0"/>
        <w:jc w:val="center"/>
        <w:rPr>
          <w:rFonts w:ascii="Century Gothic" w:hAnsi="Century Gothic"/>
          <w:b/>
          <w:color w:val="C00000"/>
          <w:sz w:val="50"/>
          <w:szCs w:val="50"/>
        </w:rPr>
      </w:pPr>
      <w:r w:rsidRPr="0084169C">
        <w:rPr>
          <w:rFonts w:ascii="Century Gothic" w:hAnsi="Century Gothic"/>
          <w:b/>
          <w:color w:val="C00000"/>
          <w:sz w:val="50"/>
          <w:szCs w:val="50"/>
        </w:rPr>
        <w:t>24PETWATCH</w:t>
      </w:r>
    </w:p>
    <w:p w:rsidR="00E95223" w:rsidRPr="0084169C" w:rsidRDefault="00E95223" w:rsidP="00E95223">
      <w:pPr>
        <w:spacing w:after="0"/>
        <w:jc w:val="center"/>
        <w:rPr>
          <w:rFonts w:ascii="Century Gothic" w:hAnsi="Century Gothic"/>
          <w:b/>
          <w:color w:val="C00000"/>
          <w:sz w:val="50"/>
          <w:szCs w:val="50"/>
        </w:rPr>
      </w:pPr>
      <w:r w:rsidRPr="0084169C">
        <w:rPr>
          <w:rFonts w:ascii="Century Gothic" w:hAnsi="Century Gothic"/>
          <w:b/>
          <w:color w:val="C00000"/>
          <w:sz w:val="50"/>
          <w:szCs w:val="50"/>
        </w:rPr>
        <w:t>1-866-597-2424</w:t>
      </w:r>
      <w:bookmarkStart w:id="0" w:name="_GoBack"/>
      <w:bookmarkEnd w:id="0"/>
    </w:p>
    <w:sectPr w:rsidR="00E95223" w:rsidRPr="0084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37"/>
    <w:rsid w:val="0003031F"/>
    <w:rsid w:val="004D7727"/>
    <w:rsid w:val="005B6975"/>
    <w:rsid w:val="0084169C"/>
    <w:rsid w:val="00952E2B"/>
    <w:rsid w:val="00B13837"/>
    <w:rsid w:val="00E04532"/>
    <w:rsid w:val="00E9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AA265-3FD7-4B29-872B-5F597F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8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cp:lastPrinted>2019-04-06T18:13:00Z</cp:lastPrinted>
  <dcterms:created xsi:type="dcterms:W3CDTF">2019-04-04T18:06:00Z</dcterms:created>
  <dcterms:modified xsi:type="dcterms:W3CDTF">2019-04-06T18:14:00Z</dcterms:modified>
</cp:coreProperties>
</file>